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 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面试人员须知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一、应试者必须于面试当天上午7: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0前到达考点指定地点集合。未在规定时间前到达指定地点的，取消面试资格。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二、应试者须持本人有效二代身份证（或有效期内二代临时身份证）、审核通过的报名表原件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加盖印章版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，经工作人员审验后方可参加面试。凡未按规定提交证件的，取消面试资格，不得进入候考室参加面试。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三、应试者禁止携带无线通讯工具和与面试无关的物品进入面试考场，已携带的须主动交工作人员保管，否则一经发现按作弊处理，取消面试资格。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四、应试者在面试期间要遵守纪律，听从指挥，服从管理。应试者进入面试考点后即全天实行集中封闭管理，不得随意走动、大声喧哗，禁止与外界人员接触。考生在当天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后方可离开考点。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五、面试前，应试者通过抽签确定参加面试的顺序。面试开始后，由工作人员按顺序逐一引入面试考场。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六、面试考生在等候面试过程中一般不得离开候考室，确有特殊情况需要离开的，必须在工作人员的陪同下前往。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七、面试过程中，应试者不得提及姓名和个人身份等信息，否则按零分处理。规定时间到后，应试者须立即停止答题。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八、面试结束后，应试者在工作人员的引导下离开考场，到指定场地休息等待，不得随意离开休息室。离开考场时不得带走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试题本</w:t>
      </w:r>
      <w:r>
        <w:rPr>
          <w:rFonts w:hint="eastAsia" w:ascii="仿宋_GB2312" w:hAnsi="仿宋_GB2312" w:eastAsia="仿宋_GB2312" w:cs="仿宋_GB2312"/>
          <w:sz w:val="32"/>
          <w:szCs w:val="32"/>
        </w:rPr>
        <w:t>、草稿纸等任何材料。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九、应试者违纪，视情节轻重给予警告直至取消面试资格或宣布面试成绩无效。凡在考场内严重扰乱面试秩序，辱骂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及工作人员，威胁他人安全者，按照有关规定严肃处理。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E3881"/>
    <w:rsid w:val="21B63CCE"/>
    <w:rsid w:val="36C1320D"/>
    <w:rsid w:val="3F0E3881"/>
    <w:rsid w:val="3F231077"/>
    <w:rsid w:val="5DD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2020-11-19T03:16:00Z</dcterms:created>
  <dc:creator>赵博</dc:creator>
  <cp:lastModifiedBy>Administrator</cp:lastModifiedBy>
  <cp:lastPrinted>2020-11-19T10:06:00Z</cp:lastPrinted>
  <dcterms:modified xsi:type="dcterms:W3CDTF">2021-07-15T02:24:14Z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5F80DA54C6834060B2C373D6E47A0A85</vt:lpwstr>
  </property>
</Properties>
</file>